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7C" w:rsidRDefault="0077152B">
      <w:pPr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Dlouhodobý plán k projektu PULCHRA – PRATUM pro období 1.</w:t>
      </w:r>
      <w:r w:rsidR="0087513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9.</w:t>
      </w:r>
      <w:r w:rsidR="00875133">
        <w:rPr>
          <w:sz w:val="28"/>
          <w:szCs w:val="28"/>
          <w:u w:val="single"/>
        </w:rPr>
        <w:t xml:space="preserve"> 2021–</w:t>
      </w:r>
      <w:r>
        <w:rPr>
          <w:sz w:val="28"/>
          <w:szCs w:val="28"/>
          <w:u w:val="single"/>
        </w:rPr>
        <w:t>30</w:t>
      </w:r>
      <w:r w:rsidR="0087513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.6.</w:t>
      </w:r>
      <w:r w:rsidR="0087513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2022</w:t>
      </w:r>
    </w:p>
    <w:p w:rsidR="00CF717C" w:rsidRDefault="00CF717C">
      <w:pPr>
        <w:spacing w:after="0" w:line="360" w:lineRule="auto"/>
        <w:jc w:val="both"/>
      </w:pPr>
    </w:p>
    <w:p w:rsidR="00CF717C" w:rsidRDefault="0077152B">
      <w:pPr>
        <w:spacing w:after="0" w:line="360" w:lineRule="auto"/>
        <w:jc w:val="both"/>
      </w:pPr>
      <w:r>
        <w:rPr>
          <w:u w:val="single"/>
        </w:rPr>
        <w:t>Název školy</w:t>
      </w:r>
      <w:r>
        <w:t>: ZŠ a MŠ Hradec Králové, Štefcova 1092</w:t>
      </w:r>
    </w:p>
    <w:p w:rsidR="00CF717C" w:rsidRDefault="00CF717C">
      <w:pPr>
        <w:spacing w:after="0" w:line="360" w:lineRule="auto"/>
        <w:jc w:val="both"/>
        <w:rPr>
          <w:u w:val="single"/>
        </w:rPr>
      </w:pPr>
    </w:p>
    <w:p w:rsidR="00CF717C" w:rsidRDefault="0077152B">
      <w:pPr>
        <w:spacing w:after="0" w:line="360" w:lineRule="auto"/>
      </w:pPr>
      <w:r>
        <w:rPr>
          <w:u w:val="single"/>
        </w:rPr>
        <w:t>Zvolené téma městské výzvy</w:t>
      </w:r>
      <w:r>
        <w:t xml:space="preserve">: </w:t>
      </w:r>
      <w:proofErr w:type="spellStart"/>
      <w:r>
        <w:t>Regenerating</w:t>
      </w:r>
      <w:proofErr w:type="spellEnd"/>
      <w:r>
        <w:t xml:space="preserve"> Urban </w:t>
      </w:r>
      <w:proofErr w:type="spellStart"/>
      <w:r>
        <w:t>Space</w:t>
      </w:r>
      <w:proofErr w:type="spellEnd"/>
      <w:r>
        <w:t xml:space="preserve"> to </w:t>
      </w:r>
      <w:proofErr w:type="spellStart"/>
      <w:r>
        <w:t>connect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in a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Environment</w:t>
      </w:r>
      <w:proofErr w:type="spellEnd"/>
    </w:p>
    <w:p w:rsidR="00CF717C" w:rsidRDefault="0077152B">
      <w:pPr>
        <w:spacing w:after="0" w:line="360" w:lineRule="auto"/>
        <w:ind w:left="2160"/>
      </w:pPr>
      <w:r>
        <w:t xml:space="preserve">         (Výzva 3: Místa ve městech, která propojují obyvatele s přírodou)</w:t>
      </w:r>
    </w:p>
    <w:p w:rsidR="00CF717C" w:rsidRDefault="00CF717C">
      <w:pPr>
        <w:spacing w:after="0" w:line="360" w:lineRule="auto"/>
        <w:jc w:val="both"/>
        <w:rPr>
          <w:u w:val="single"/>
        </w:rPr>
      </w:pPr>
    </w:p>
    <w:p w:rsidR="00CF717C" w:rsidRDefault="0077152B">
      <w:pPr>
        <w:spacing w:after="0" w:line="360" w:lineRule="auto"/>
        <w:jc w:val="both"/>
      </w:pPr>
      <w:r>
        <w:rPr>
          <w:u w:val="single"/>
        </w:rPr>
        <w:t>Členové učitelského týmu (jméno, specializace)</w:t>
      </w:r>
      <w:r>
        <w:t>:</w:t>
      </w:r>
    </w:p>
    <w:p w:rsidR="00CF717C" w:rsidRDefault="0077152B">
      <w:pPr>
        <w:spacing w:after="0" w:line="360" w:lineRule="auto"/>
        <w:jc w:val="both"/>
      </w:pPr>
      <w:r>
        <w:t xml:space="preserve">Mgr. Lenka </w:t>
      </w:r>
      <w:proofErr w:type="spellStart"/>
      <w:r>
        <w:t>Bičanová</w:t>
      </w:r>
      <w:proofErr w:type="spellEnd"/>
      <w:r>
        <w:t xml:space="preserve"> </w:t>
      </w:r>
      <w:proofErr w:type="spellStart"/>
      <w:r>
        <w:t>Př</w:t>
      </w:r>
      <w:proofErr w:type="spellEnd"/>
      <w:r>
        <w:t>/Z</w:t>
      </w:r>
    </w:p>
    <w:p w:rsidR="00CF717C" w:rsidRDefault="0077152B">
      <w:pPr>
        <w:spacing w:after="0" w:line="360" w:lineRule="auto"/>
        <w:jc w:val="both"/>
      </w:pPr>
      <w:r>
        <w:t xml:space="preserve">Mgr. Sylva Balcarová </w:t>
      </w:r>
      <w:proofErr w:type="spellStart"/>
      <w:r>
        <w:t>Př</w:t>
      </w:r>
      <w:proofErr w:type="spellEnd"/>
      <w:r>
        <w:t>/CH</w:t>
      </w:r>
    </w:p>
    <w:p w:rsidR="00CF717C" w:rsidRDefault="0077152B">
      <w:pPr>
        <w:spacing w:after="0" w:line="360" w:lineRule="auto"/>
        <w:jc w:val="both"/>
      </w:pPr>
      <w:r>
        <w:t>Radka Paříková asistent pedagoga</w:t>
      </w:r>
    </w:p>
    <w:p w:rsidR="00CF717C" w:rsidRDefault="0077152B">
      <w:pPr>
        <w:spacing w:after="0" w:line="360" w:lineRule="auto"/>
        <w:jc w:val="both"/>
      </w:pPr>
      <w:r>
        <w:t xml:space="preserve">Mgr. Barbora </w:t>
      </w:r>
      <w:proofErr w:type="spellStart"/>
      <w:r>
        <w:t>Špitálníková</w:t>
      </w:r>
      <w:proofErr w:type="spellEnd"/>
      <w:r>
        <w:t xml:space="preserve"> Aj</w:t>
      </w:r>
    </w:p>
    <w:p w:rsidR="00CF717C" w:rsidRDefault="0077152B">
      <w:pPr>
        <w:spacing w:after="0" w:line="360" w:lineRule="auto"/>
        <w:jc w:val="both"/>
      </w:pPr>
      <w:r>
        <w:t>Mgr. Tereza Kozderková Aj/</w:t>
      </w:r>
      <w:proofErr w:type="spellStart"/>
      <w:r>
        <w:t>Fj</w:t>
      </w:r>
      <w:proofErr w:type="spellEnd"/>
    </w:p>
    <w:p w:rsidR="00CF717C" w:rsidRDefault="0077152B">
      <w:pPr>
        <w:spacing w:after="0" w:line="360" w:lineRule="auto"/>
        <w:jc w:val="both"/>
      </w:pPr>
      <w:r>
        <w:t xml:space="preserve">Mgr. Michaela </w:t>
      </w:r>
      <w:proofErr w:type="spellStart"/>
      <w:r>
        <w:t>Konrádyová</w:t>
      </w:r>
      <w:proofErr w:type="spellEnd"/>
      <w:r>
        <w:t xml:space="preserve"> </w:t>
      </w:r>
      <w:proofErr w:type="spellStart"/>
      <w:r>
        <w:t>Př</w:t>
      </w:r>
      <w:proofErr w:type="spellEnd"/>
      <w:r>
        <w:t>/</w:t>
      </w:r>
      <w:proofErr w:type="spellStart"/>
      <w:r>
        <w:t>Rj</w:t>
      </w:r>
      <w:proofErr w:type="spellEnd"/>
    </w:p>
    <w:p w:rsidR="00CF717C" w:rsidRDefault="0077152B">
      <w:pPr>
        <w:spacing w:after="0" w:line="360" w:lineRule="auto"/>
        <w:jc w:val="both"/>
      </w:pPr>
      <w:r>
        <w:t>Mgr. Jiří Ducháček D/</w:t>
      </w:r>
      <w:proofErr w:type="spellStart"/>
      <w:r>
        <w:t>Tv</w:t>
      </w:r>
      <w:proofErr w:type="spellEnd"/>
    </w:p>
    <w:p w:rsidR="00CF717C" w:rsidRDefault="0077152B">
      <w:pPr>
        <w:spacing w:after="0" w:line="360" w:lineRule="auto"/>
        <w:jc w:val="both"/>
      </w:pPr>
      <w:r>
        <w:t xml:space="preserve">Mgr. Pavlína Lohnická </w:t>
      </w:r>
      <w:proofErr w:type="spellStart"/>
      <w:r>
        <w:t>Př</w:t>
      </w:r>
      <w:proofErr w:type="spellEnd"/>
      <w:r>
        <w:t>/M</w:t>
      </w:r>
    </w:p>
    <w:p w:rsidR="00CF717C" w:rsidRDefault="0077152B">
      <w:pPr>
        <w:spacing w:after="0" w:line="360" w:lineRule="auto"/>
        <w:jc w:val="both"/>
      </w:pPr>
      <w:r>
        <w:t>Mgr. Markéta Uhlířová Aj</w:t>
      </w:r>
    </w:p>
    <w:p w:rsidR="00CF717C" w:rsidRDefault="0077152B">
      <w:pPr>
        <w:spacing w:after="0" w:line="360" w:lineRule="auto"/>
        <w:jc w:val="both"/>
      </w:pPr>
      <w:r>
        <w:t xml:space="preserve">Mgr. Lenka Jeriová </w:t>
      </w:r>
      <w:proofErr w:type="spellStart"/>
      <w:r>
        <w:t>Inf</w:t>
      </w:r>
      <w:proofErr w:type="spellEnd"/>
      <w:r>
        <w:t>/</w:t>
      </w:r>
      <w:proofErr w:type="spellStart"/>
      <w:r>
        <w:t>Tv</w:t>
      </w:r>
      <w:proofErr w:type="spellEnd"/>
    </w:p>
    <w:p w:rsidR="00CF717C" w:rsidRDefault="00CF717C">
      <w:pPr>
        <w:spacing w:after="0" w:line="360" w:lineRule="auto"/>
        <w:jc w:val="both"/>
      </w:pPr>
    </w:p>
    <w:p w:rsidR="00CF717C" w:rsidRDefault="0077152B">
      <w:pPr>
        <w:spacing w:after="0" w:line="360" w:lineRule="auto"/>
        <w:jc w:val="both"/>
      </w:pPr>
      <w:r>
        <w:rPr>
          <w:u w:val="single"/>
        </w:rPr>
        <w:t>Počet zapojených studentů, ročník</w:t>
      </w:r>
      <w:r>
        <w:t>: 21, 8. ročník</w:t>
      </w:r>
    </w:p>
    <w:p w:rsidR="00CF717C" w:rsidRDefault="00CF717C">
      <w:pPr>
        <w:tabs>
          <w:tab w:val="left" w:pos="2552"/>
        </w:tabs>
        <w:spacing w:after="0" w:line="360" w:lineRule="auto"/>
        <w:jc w:val="both"/>
      </w:pPr>
    </w:p>
    <w:p w:rsidR="00CF717C" w:rsidRDefault="0077152B">
      <w:pPr>
        <w:spacing w:after="0" w:line="360" w:lineRule="auto"/>
        <w:jc w:val="both"/>
        <w:rPr>
          <w:b/>
        </w:rPr>
      </w:pPr>
      <w:r>
        <w:rPr>
          <w:u w:val="single"/>
        </w:rPr>
        <w:t>Zastřešující cíl</w:t>
      </w:r>
      <w:r>
        <w:t>:</w:t>
      </w:r>
      <w:r>
        <w:rPr>
          <w:b/>
        </w:rPr>
        <w:t xml:space="preserve"> Řešení blízká přírodě – ochrana biologické rozmanitosti a mikroklimatu města</w:t>
      </w:r>
    </w:p>
    <w:p w:rsidR="00CF717C" w:rsidRDefault="00CF717C">
      <w:pPr>
        <w:spacing w:after="0" w:line="360" w:lineRule="auto"/>
        <w:jc w:val="both"/>
        <w:rPr>
          <w:u w:val="single"/>
        </w:rPr>
      </w:pPr>
    </w:p>
    <w:p w:rsidR="00CF717C" w:rsidRDefault="0077152B">
      <w:pPr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Dílčí cíle: </w:t>
      </w:r>
    </w:p>
    <w:p w:rsidR="00CF717C" w:rsidRDefault="0077152B">
      <w:pPr>
        <w:spacing w:after="0" w:line="360" w:lineRule="auto"/>
        <w:jc w:val="both"/>
        <w:rPr>
          <w:b/>
        </w:rPr>
      </w:pPr>
      <w:r>
        <w:rPr>
          <w:b/>
        </w:rPr>
        <w:t>Podpora biodiverzity města/omezení účinku tepelného ostrova ve městě::</w:t>
      </w:r>
    </w:p>
    <w:p w:rsidR="00CF717C" w:rsidRDefault="0077152B">
      <w:pPr>
        <w:spacing w:after="0" w:line="360" w:lineRule="auto"/>
        <w:jc w:val="both"/>
      </w:pPr>
      <w:r>
        <w:rPr>
          <w:color w:val="FF0000"/>
        </w:rPr>
        <w:t xml:space="preserve">Rozšíření </w:t>
      </w:r>
      <w:r>
        <w:t>květnaté loučky na školní zahradě</w:t>
      </w:r>
    </w:p>
    <w:p w:rsidR="00CF717C" w:rsidRDefault="0077152B">
      <w:pPr>
        <w:spacing w:after="0" w:line="360" w:lineRule="auto"/>
        <w:jc w:val="both"/>
        <w:rPr>
          <w:color w:val="FF0000"/>
        </w:rPr>
      </w:pPr>
      <w:r>
        <w:rPr>
          <w:color w:val="FF0000"/>
        </w:rPr>
        <w:t>Sadba jarních cibulovin, založení záhonu medonosných rostlin na školní zahradě</w:t>
      </w:r>
    </w:p>
    <w:p w:rsidR="00CF717C" w:rsidRDefault="0077152B">
      <w:pPr>
        <w:spacing w:after="0" w:line="360" w:lineRule="auto"/>
        <w:jc w:val="both"/>
      </w:pPr>
      <w:r>
        <w:t>Chov čmeláků na školní zahradě</w:t>
      </w:r>
    </w:p>
    <w:p w:rsidR="00CF717C" w:rsidRDefault="0077152B">
      <w:pPr>
        <w:spacing w:after="0" w:line="360" w:lineRule="auto"/>
        <w:jc w:val="both"/>
      </w:pPr>
      <w:r>
        <w:t>Střídavá seč lokality Na Kotli a na školní zahradě</w:t>
      </w:r>
    </w:p>
    <w:p w:rsidR="00CF717C" w:rsidRDefault="0077152B">
      <w:pPr>
        <w:spacing w:after="0" w:line="360" w:lineRule="auto"/>
        <w:jc w:val="both"/>
      </w:pPr>
      <w:r>
        <w:t xml:space="preserve">Sběr bezobratlých na sečených a nesečených plochách </w:t>
      </w:r>
    </w:p>
    <w:p w:rsidR="00CF717C" w:rsidRDefault="0077152B">
      <w:pPr>
        <w:spacing w:after="0" w:line="360" w:lineRule="auto"/>
        <w:jc w:val="both"/>
        <w:rPr>
          <w:color w:val="FF0000"/>
        </w:rPr>
      </w:pPr>
      <w:r>
        <w:rPr>
          <w:color w:val="FF0000"/>
        </w:rPr>
        <w:t>Statistické vyhodnocení dat sběru bezobratlých</w:t>
      </w:r>
    </w:p>
    <w:p w:rsidR="0077152B" w:rsidRDefault="0077152B">
      <w:pPr>
        <w:spacing w:after="0" w:line="360" w:lineRule="auto"/>
        <w:jc w:val="both"/>
        <w:rPr>
          <w:color w:val="FF0000"/>
        </w:rPr>
      </w:pPr>
      <w:r w:rsidRPr="0077152B">
        <w:rPr>
          <w:color w:val="FF0000"/>
        </w:rPr>
        <w:t>Sběr bezobratlých na založené květnaté loučce</w:t>
      </w:r>
      <w:r w:rsidR="00A9515A">
        <w:rPr>
          <w:color w:val="FF0000"/>
        </w:rPr>
        <w:t xml:space="preserve"> </w:t>
      </w:r>
    </w:p>
    <w:p w:rsidR="00CF717C" w:rsidRPr="0077152B" w:rsidRDefault="0077152B">
      <w:pPr>
        <w:spacing w:after="0" w:line="360" w:lineRule="auto"/>
        <w:jc w:val="both"/>
        <w:rPr>
          <w:color w:val="FF0000"/>
        </w:rPr>
      </w:pPr>
      <w:r>
        <w:rPr>
          <w:color w:val="FF0000"/>
        </w:rPr>
        <w:t>Porovnání dat sběru bezobratlých na květnaté loučce s daty sběru bezobratlých na sečených/nesečených plochách</w:t>
      </w:r>
    </w:p>
    <w:p w:rsidR="00CF717C" w:rsidRPr="0077152B" w:rsidRDefault="0077152B">
      <w:pPr>
        <w:spacing w:after="0" w:line="360" w:lineRule="auto"/>
        <w:jc w:val="both"/>
        <w:rPr>
          <w:color w:val="FF0000"/>
        </w:rPr>
      </w:pPr>
      <w:r w:rsidRPr="0077152B">
        <w:rPr>
          <w:color w:val="FF0000"/>
        </w:rPr>
        <w:t>Instalace krmítek, pítek, budek na školní zahradě</w:t>
      </w:r>
    </w:p>
    <w:p w:rsidR="00CF717C" w:rsidRPr="0077152B" w:rsidRDefault="0077152B">
      <w:pPr>
        <w:spacing w:after="0" w:line="360" w:lineRule="auto"/>
        <w:jc w:val="both"/>
        <w:rPr>
          <w:b/>
          <w:color w:val="FF0000"/>
        </w:rPr>
      </w:pPr>
      <w:r w:rsidRPr="0077152B">
        <w:rPr>
          <w:b/>
          <w:color w:val="FF0000"/>
        </w:rPr>
        <w:lastRenderedPageBreak/>
        <w:t>Měření vlivu vegetace na mikroklima:</w:t>
      </w:r>
    </w:p>
    <w:p w:rsidR="00CF717C" w:rsidRDefault="0077152B">
      <w:pPr>
        <w:spacing w:after="0" w:line="360" w:lineRule="auto"/>
        <w:jc w:val="both"/>
        <w:rPr>
          <w:color w:val="FF0000"/>
        </w:rPr>
      </w:pPr>
      <w:r>
        <w:rPr>
          <w:color w:val="FF0000"/>
        </w:rPr>
        <w:t>DPZ – monitoring vlivu vegetace výzkumných ploch na lokální klima, na průměrnou teplotu, vývoj vegetace v posledních 30 letech, vývoj sucha, vlhkost půdy</w:t>
      </w:r>
    </w:p>
    <w:p w:rsidR="00CF717C" w:rsidRDefault="0077152B">
      <w:pPr>
        <w:spacing w:after="0" w:line="360" w:lineRule="auto"/>
        <w:jc w:val="both"/>
        <w:rPr>
          <w:color w:val="FF0000"/>
        </w:rPr>
      </w:pPr>
      <w:r>
        <w:rPr>
          <w:color w:val="FF0000"/>
        </w:rPr>
        <w:t xml:space="preserve">Měření in </w:t>
      </w:r>
      <w:proofErr w:type="spellStart"/>
      <w:r>
        <w:rPr>
          <w:color w:val="FF0000"/>
        </w:rPr>
        <w:t>situ</w:t>
      </w:r>
      <w:proofErr w:type="spellEnd"/>
      <w:r>
        <w:rPr>
          <w:color w:val="FF0000"/>
        </w:rPr>
        <w:t xml:space="preserve"> – teplota, vlhkost půdy</w:t>
      </w:r>
    </w:p>
    <w:p w:rsidR="00CF717C" w:rsidRDefault="00CF717C">
      <w:pPr>
        <w:spacing w:after="0" w:line="360" w:lineRule="auto"/>
        <w:jc w:val="both"/>
      </w:pPr>
    </w:p>
    <w:p w:rsidR="00CF717C" w:rsidRDefault="00CF717C">
      <w:pPr>
        <w:spacing w:after="0" w:line="360" w:lineRule="auto"/>
        <w:jc w:val="both"/>
      </w:pPr>
    </w:p>
    <w:p w:rsidR="00CF717C" w:rsidRDefault="00CF717C">
      <w:pPr>
        <w:spacing w:after="0" w:line="360" w:lineRule="auto"/>
        <w:jc w:val="both"/>
      </w:pPr>
    </w:p>
    <w:p w:rsidR="00CF717C" w:rsidRDefault="00CF717C">
      <w:pPr>
        <w:spacing w:after="0" w:line="360" w:lineRule="auto"/>
        <w:jc w:val="both"/>
      </w:pPr>
    </w:p>
    <w:p w:rsidR="00CF717C" w:rsidRDefault="00CF717C">
      <w:pPr>
        <w:spacing w:after="0" w:line="360" w:lineRule="auto"/>
      </w:pPr>
    </w:p>
    <w:p w:rsidR="00CF717C" w:rsidRDefault="0077152B">
      <w:pPr>
        <w:spacing w:after="0" w:line="360" w:lineRule="auto"/>
      </w:pPr>
      <w:r>
        <w:rPr>
          <w:u w:val="single"/>
        </w:rPr>
        <w:t>Průběh projektu (badatelské i reportérské aktivity)</w:t>
      </w:r>
      <w:r>
        <w:t>:</w:t>
      </w:r>
    </w:p>
    <w:p w:rsidR="00CF717C" w:rsidRDefault="0077152B">
      <w:pPr>
        <w:spacing w:after="0" w:line="360" w:lineRule="auto"/>
      </w:pPr>
      <w:r>
        <w:t xml:space="preserve">Září: </w:t>
      </w:r>
      <w:r>
        <w:rPr>
          <w:color w:val="FF0000"/>
        </w:rPr>
        <w:t>rozšíření pozemku “motýlí louky”,</w:t>
      </w:r>
      <w:r>
        <w:t xml:space="preserve"> sběr bezobratlých na lokalitě Na Kotli</w:t>
      </w:r>
    </w:p>
    <w:p w:rsidR="00CF717C" w:rsidRDefault="0077152B">
      <w:pPr>
        <w:spacing w:after="0" w:line="360" w:lineRule="auto"/>
        <w:rPr>
          <w:color w:val="FF0000"/>
        </w:rPr>
      </w:pPr>
      <w:r>
        <w:t xml:space="preserve">Říjen: </w:t>
      </w:r>
      <w:r>
        <w:rPr>
          <w:color w:val="FF0000"/>
        </w:rPr>
        <w:t>sadba cibulovin do travnatého pásu,</w:t>
      </w:r>
      <w:r>
        <w:t xml:space="preserve"> sběr bezobratlých na lokalitě Na Kotli, </w:t>
      </w:r>
      <w:r w:rsidR="004F06B4" w:rsidRPr="004F06B4">
        <w:rPr>
          <w:color w:val="FF0000"/>
        </w:rPr>
        <w:t xml:space="preserve">otevřená akce: setkání s odborným konzultantem RNDr. Josefem Laštovičkou, </w:t>
      </w:r>
      <w:r>
        <w:rPr>
          <w:color w:val="FF0000"/>
        </w:rPr>
        <w:t xml:space="preserve">měření in </w:t>
      </w:r>
      <w:proofErr w:type="spellStart"/>
      <w:r>
        <w:rPr>
          <w:color w:val="FF0000"/>
        </w:rPr>
        <w:t>situ</w:t>
      </w:r>
      <w:proofErr w:type="spellEnd"/>
      <w:r>
        <w:rPr>
          <w:color w:val="FF0000"/>
        </w:rPr>
        <w:t xml:space="preserve"> – půdní vlhkost</w:t>
      </w:r>
    </w:p>
    <w:p w:rsidR="00CF717C" w:rsidRDefault="0077152B">
      <w:pPr>
        <w:spacing w:after="0" w:line="360" w:lineRule="auto"/>
        <w:rPr>
          <w:color w:val="FF0000"/>
        </w:rPr>
      </w:pPr>
      <w:r>
        <w:t xml:space="preserve">Listopad: </w:t>
      </w:r>
      <w:r>
        <w:rPr>
          <w:color w:val="FF0000"/>
        </w:rPr>
        <w:t xml:space="preserve">instalace krmítek/budek pro ptáky, měření in </w:t>
      </w:r>
      <w:proofErr w:type="spellStart"/>
      <w:r>
        <w:rPr>
          <w:color w:val="FF0000"/>
        </w:rPr>
        <w:t>situ</w:t>
      </w:r>
      <w:proofErr w:type="spellEnd"/>
      <w:r>
        <w:rPr>
          <w:color w:val="FF0000"/>
        </w:rPr>
        <w:t xml:space="preserve"> – mikroklima</w:t>
      </w:r>
      <w:r w:rsidR="004F06B4">
        <w:rPr>
          <w:color w:val="FF0000"/>
        </w:rPr>
        <w:t xml:space="preserve">, otevřená akce: setkání s konzultantem Mgr. Radkou </w:t>
      </w:r>
      <w:r w:rsidR="00162D33">
        <w:rPr>
          <w:color w:val="FF0000"/>
        </w:rPr>
        <w:t>V</w:t>
      </w:r>
      <w:bookmarkStart w:id="0" w:name="_GoBack"/>
      <w:bookmarkEnd w:id="0"/>
      <w:r w:rsidR="004F06B4">
        <w:rPr>
          <w:color w:val="FF0000"/>
        </w:rPr>
        <w:t>ašíčkovou</w:t>
      </w:r>
    </w:p>
    <w:p w:rsidR="00CF717C" w:rsidRDefault="0077152B">
      <w:pPr>
        <w:spacing w:after="0" w:line="360" w:lineRule="auto"/>
      </w:pPr>
      <w:r>
        <w:t xml:space="preserve">Prosinec: </w:t>
      </w:r>
      <w:r>
        <w:rPr>
          <w:color w:val="FF0000"/>
        </w:rPr>
        <w:t>statistické vyhodnocení dat sběru bezobratlých</w:t>
      </w:r>
      <w:r>
        <w:t>, DPZ</w:t>
      </w:r>
    </w:p>
    <w:p w:rsidR="00CF717C" w:rsidRDefault="0077152B">
      <w:pPr>
        <w:spacing w:after="0" w:line="360" w:lineRule="auto"/>
        <w:rPr>
          <w:color w:val="FF0000"/>
        </w:rPr>
      </w:pPr>
      <w:r>
        <w:t xml:space="preserve">Leden: DPZ, </w:t>
      </w:r>
      <w:r>
        <w:rPr>
          <w:color w:val="FF0000"/>
        </w:rPr>
        <w:t>ornitologická pozorování</w:t>
      </w:r>
    </w:p>
    <w:p w:rsidR="00CF717C" w:rsidRDefault="0077152B">
      <w:pPr>
        <w:spacing w:after="0" w:line="360" w:lineRule="auto"/>
        <w:rPr>
          <w:color w:val="FF0000"/>
        </w:rPr>
      </w:pPr>
      <w:r>
        <w:t xml:space="preserve">Únor: DPZ, </w:t>
      </w:r>
      <w:r>
        <w:rPr>
          <w:color w:val="FF0000"/>
        </w:rPr>
        <w:t xml:space="preserve">porovnání dat DPZ a měření in </w:t>
      </w:r>
      <w:proofErr w:type="spellStart"/>
      <w:r>
        <w:rPr>
          <w:color w:val="FF0000"/>
        </w:rPr>
        <w:t>situ</w:t>
      </w:r>
      <w:proofErr w:type="spellEnd"/>
      <w:r>
        <w:rPr>
          <w:color w:val="FF0000"/>
        </w:rPr>
        <w:t>, ornitologická pozorování</w:t>
      </w:r>
    </w:p>
    <w:p w:rsidR="00CF717C" w:rsidRDefault="0077152B">
      <w:pPr>
        <w:spacing w:after="0" w:line="360" w:lineRule="auto"/>
        <w:rPr>
          <w:color w:val="FF0000"/>
        </w:rPr>
      </w:pPr>
      <w:r>
        <w:t>Březen:</w:t>
      </w:r>
      <w:r>
        <w:rPr>
          <w:color w:val="FF0000"/>
        </w:rPr>
        <w:t xml:space="preserve"> měření in </w:t>
      </w:r>
      <w:proofErr w:type="spellStart"/>
      <w:r>
        <w:rPr>
          <w:color w:val="FF0000"/>
        </w:rPr>
        <w:t>situ</w:t>
      </w:r>
      <w:proofErr w:type="spellEnd"/>
      <w:r>
        <w:rPr>
          <w:color w:val="FF0000"/>
        </w:rPr>
        <w:t xml:space="preserve"> – mikroklima, příprava prezentace výsledků projektu na Globe </w:t>
      </w:r>
      <w:proofErr w:type="spellStart"/>
      <w:r>
        <w:rPr>
          <w:color w:val="FF0000"/>
        </w:rPr>
        <w:t>Games</w:t>
      </w:r>
      <w:proofErr w:type="spellEnd"/>
      <w:r>
        <w:rPr>
          <w:color w:val="FF0000"/>
        </w:rPr>
        <w:t xml:space="preserve"> a na Zahradní slavnost</w:t>
      </w:r>
    </w:p>
    <w:p w:rsidR="00CF717C" w:rsidRDefault="0077152B">
      <w:pPr>
        <w:spacing w:after="0" w:line="360" w:lineRule="auto"/>
      </w:pPr>
      <w:r>
        <w:t xml:space="preserve">Duben: </w:t>
      </w:r>
      <w:r>
        <w:rPr>
          <w:color w:val="FF0000"/>
        </w:rPr>
        <w:t>příprava záhonů na výsadbu hluchavkovitých rostlin</w:t>
      </w:r>
      <w:r>
        <w:t xml:space="preserve">, instalace </w:t>
      </w:r>
      <w:proofErr w:type="spellStart"/>
      <w:r>
        <w:t>čmelníků</w:t>
      </w:r>
      <w:proofErr w:type="spellEnd"/>
    </w:p>
    <w:p w:rsidR="00CF717C" w:rsidRDefault="0077152B">
      <w:pPr>
        <w:spacing w:after="0" w:line="360" w:lineRule="auto"/>
        <w:rPr>
          <w:color w:val="FF0000"/>
        </w:rPr>
      </w:pPr>
      <w:bookmarkStart w:id="1" w:name="_heading=h.gjdgxs" w:colFirst="0" w:colLast="0"/>
      <w:bookmarkEnd w:id="1"/>
      <w:r>
        <w:t xml:space="preserve">Květen: </w:t>
      </w:r>
      <w:r>
        <w:rPr>
          <w:color w:val="FF0000"/>
        </w:rPr>
        <w:t xml:space="preserve">výsadba sadby hluchavkovitých rostlin, Globe </w:t>
      </w:r>
      <w:proofErr w:type="spellStart"/>
      <w:r>
        <w:rPr>
          <w:color w:val="FF0000"/>
        </w:rPr>
        <w:t>Games</w:t>
      </w:r>
      <w:proofErr w:type="spellEnd"/>
      <w:r>
        <w:rPr>
          <w:color w:val="FF0000"/>
        </w:rPr>
        <w:t xml:space="preserve"> </w:t>
      </w:r>
    </w:p>
    <w:p w:rsidR="00CF717C" w:rsidRDefault="0077152B">
      <w:pPr>
        <w:spacing w:after="0" w:line="360" w:lineRule="auto"/>
        <w:rPr>
          <w:color w:val="FF0000"/>
        </w:rPr>
      </w:pPr>
      <w:r>
        <w:t xml:space="preserve">Červen: </w:t>
      </w:r>
      <w:r>
        <w:rPr>
          <w:color w:val="FF0000"/>
        </w:rPr>
        <w:t>Zahradní slavnost – otevřená akce pro veřejnost</w:t>
      </w:r>
    </w:p>
    <w:p w:rsidR="00CF717C" w:rsidRDefault="00CF717C">
      <w:pPr>
        <w:spacing w:after="0" w:line="360" w:lineRule="auto"/>
      </w:pPr>
    </w:p>
    <w:p w:rsidR="00CF717C" w:rsidRDefault="0077152B">
      <w:pPr>
        <w:spacing w:after="0" w:line="360" w:lineRule="auto"/>
      </w:pPr>
      <w:r>
        <w:t xml:space="preserve">O průběhu projektu budeme veřejnost informovat na sociálních sítích </w:t>
      </w:r>
      <w:proofErr w:type="spellStart"/>
      <w:r>
        <w:t>Instagram</w:t>
      </w:r>
      <w:proofErr w:type="spellEnd"/>
      <w:r>
        <w:t xml:space="preserve"> a </w:t>
      </w:r>
      <w:proofErr w:type="spellStart"/>
      <w:r>
        <w:t>Facebook</w:t>
      </w:r>
      <w:proofErr w:type="spellEnd"/>
      <w:r>
        <w:t xml:space="preserve"> @</w:t>
      </w:r>
      <w:proofErr w:type="spellStart"/>
      <w:r>
        <w:t>projectpratum</w:t>
      </w:r>
      <w:proofErr w:type="spellEnd"/>
      <w:r>
        <w:t xml:space="preserve"> , na webu </w:t>
      </w:r>
      <w:proofErr w:type="gramStart"/>
      <w:r>
        <w:t>školy  www</w:t>
      </w:r>
      <w:proofErr w:type="gramEnd"/>
      <w:r>
        <w:t xml:space="preserve">. stefcova.cz, ve školním časopisu </w:t>
      </w:r>
      <w:proofErr w:type="spellStart"/>
      <w:r>
        <w:t>Štefcováček</w:t>
      </w:r>
      <w:proofErr w:type="spellEnd"/>
      <w:r>
        <w:t>, pokusíme se veřejnost informovat o projektu v regionální televizi a tisku</w:t>
      </w:r>
    </w:p>
    <w:p w:rsidR="00CF717C" w:rsidRDefault="00CF717C">
      <w:pPr>
        <w:spacing w:after="0" w:line="360" w:lineRule="auto"/>
      </w:pPr>
    </w:p>
    <w:p w:rsidR="00CF717C" w:rsidRDefault="0077152B">
      <w:pPr>
        <w:spacing w:after="0" w:line="360" w:lineRule="auto"/>
      </w:pPr>
      <w:r>
        <w:rPr>
          <w:u w:val="single"/>
        </w:rPr>
        <w:t>Další informace a poznámky</w:t>
      </w:r>
      <w:r>
        <w:t xml:space="preserve">: </w:t>
      </w:r>
    </w:p>
    <w:p w:rsidR="001139D0" w:rsidRDefault="00863A6A">
      <w:pPr>
        <w:spacing w:after="0" w:line="360" w:lineRule="auto"/>
      </w:pPr>
      <w:r>
        <w:t xml:space="preserve">V letošním školním roce navážeme na loňský projekt PRATUM, nadále budeme pokračovat v podpoře biodiverzity města. Chystáme se rozšířit květnatou louku na školním pozemku, vysadit jarní cibuloviny, založit záhon hluchavkovitých rostlin. </w:t>
      </w:r>
      <w:r w:rsidR="00B74CC2">
        <w:t xml:space="preserve"> Pro náš projekt jsme získali dalšího partnera Farmaceutickou fakultu UK v Hradci Králové. Máme slíbené medonosné rostliny ze Zahrady léčivých rostlin při </w:t>
      </w:r>
      <w:proofErr w:type="spellStart"/>
      <w:r w:rsidR="00B74CC2">
        <w:t>FaF</w:t>
      </w:r>
      <w:proofErr w:type="spellEnd"/>
      <w:r w:rsidR="00B74CC2">
        <w:t xml:space="preserve"> UK. </w:t>
      </w:r>
      <w:r w:rsidR="00401840">
        <w:t xml:space="preserve">Chystáme se </w:t>
      </w:r>
      <w:r w:rsidR="0045628E">
        <w:t xml:space="preserve">oslovit Knihovnu města Hradec Králové, která je zapojená do projektu </w:t>
      </w:r>
      <w:proofErr w:type="spellStart"/>
      <w:r w:rsidR="0045628E">
        <w:t>Semí</w:t>
      </w:r>
      <w:r w:rsidR="00705072">
        <w:t>nkovna</w:t>
      </w:r>
      <w:proofErr w:type="spellEnd"/>
      <w:r w:rsidR="00705072">
        <w:t xml:space="preserve">, sázej, sklízej, </w:t>
      </w:r>
      <w:r w:rsidR="00B2028E">
        <w:t>s</w:t>
      </w:r>
      <w:r w:rsidR="00705072">
        <w:t>dílej</w:t>
      </w:r>
      <w:r w:rsidR="00B2028E">
        <w:t xml:space="preserve">. Pokračuje spolupráce </w:t>
      </w:r>
      <w:r w:rsidR="00B2028E">
        <w:lastRenderedPageBreak/>
        <w:t xml:space="preserve">s Technickými službami HK, </w:t>
      </w:r>
      <w:r w:rsidR="006045C7">
        <w:t>díky mozaikovité s</w:t>
      </w:r>
      <w:r w:rsidR="00B07895">
        <w:t>eči veřejné zeleně můžeme nadále provádět</w:t>
      </w:r>
      <w:r w:rsidR="006045C7">
        <w:t xml:space="preserve"> statistický průzkum biodiverzity hmyzu sečených a nesečených ploch. </w:t>
      </w:r>
      <w:r w:rsidR="00B2028E">
        <w:t>Na jaře se pokusíme o chov</w:t>
      </w:r>
      <w:r w:rsidR="00B07895">
        <w:t xml:space="preserve"> čmeláků na naší školní zahradě.</w:t>
      </w:r>
      <w:r w:rsidR="00834528">
        <w:t xml:space="preserve"> Chystáme se instalovat krmítka pro ptáky, další pítka a budky a provádět ornitologická pozorování. Zapojíme se do projektu ČSO Ptačí hodinka. </w:t>
      </w:r>
    </w:p>
    <w:p w:rsidR="003C48C0" w:rsidRDefault="001B5D07">
      <w:pPr>
        <w:spacing w:after="0" w:line="360" w:lineRule="auto"/>
      </w:pPr>
      <w:r>
        <w:t>V </w:t>
      </w:r>
      <w:r w:rsidR="0013622C">
        <w:t>našem</w:t>
      </w:r>
      <w:r>
        <w:t xml:space="preserve"> projektu se chceme zaměřit na měření mikroklimatu, zjistit, jak dalece zelené plochy ovlivňují mikroklima města. Pod vedením našeho odborného konzultanta </w:t>
      </w:r>
      <w:r w:rsidR="00374762">
        <w:t xml:space="preserve">RNDr. </w:t>
      </w:r>
      <w:r>
        <w:t>Josefa Laštovičky</w:t>
      </w:r>
      <w:r w:rsidR="00374762">
        <w:t>, Ph.D.</w:t>
      </w:r>
      <w:r>
        <w:t xml:space="preserve"> </w:t>
      </w:r>
      <w:r w:rsidR="00E42F88">
        <w:t xml:space="preserve">uskutečníme </w:t>
      </w:r>
      <w:r>
        <w:t xml:space="preserve">měření in </w:t>
      </w:r>
      <w:proofErr w:type="spellStart"/>
      <w:r>
        <w:t>situ</w:t>
      </w:r>
      <w:proofErr w:type="spellEnd"/>
      <w:r>
        <w:t xml:space="preserve">, </w:t>
      </w:r>
      <w:r w:rsidR="00DF22AA">
        <w:t xml:space="preserve">naučíme </w:t>
      </w:r>
      <w:r w:rsidR="0060362A">
        <w:t>se pracovat s</w:t>
      </w:r>
      <w:r>
        <w:t xml:space="preserve"> aplikaci Google My</w:t>
      </w:r>
      <w:r w:rsidR="005A6C43">
        <w:t xml:space="preserve"> </w:t>
      </w:r>
      <w:proofErr w:type="spellStart"/>
      <w:r w:rsidR="005A6C43">
        <w:t>Maps</w:t>
      </w:r>
      <w:proofErr w:type="spellEnd"/>
      <w:r w:rsidR="005A6C43">
        <w:t>. N</w:t>
      </w:r>
      <w:r>
        <w:t>aměř</w:t>
      </w:r>
      <w:r w:rsidR="005A6C43">
        <w:t xml:space="preserve">ená data zpracujeme pomocí QGIS a provedeme globální analýzu DPZ za pomoci aplikace NASA </w:t>
      </w:r>
      <w:proofErr w:type="spellStart"/>
      <w:r w:rsidR="005A6C43">
        <w:t>Global</w:t>
      </w:r>
      <w:proofErr w:type="spellEnd"/>
      <w:r w:rsidR="005A6C43">
        <w:t xml:space="preserve"> </w:t>
      </w:r>
      <w:proofErr w:type="spellStart"/>
      <w:r w:rsidR="005A6C43">
        <w:t>Maps</w:t>
      </w:r>
      <w:proofErr w:type="spellEnd"/>
      <w:r w:rsidR="005A6C43">
        <w:t xml:space="preserve">. </w:t>
      </w:r>
    </w:p>
    <w:p w:rsidR="00ED2F4B" w:rsidRDefault="00ED2F4B">
      <w:pPr>
        <w:spacing w:after="0" w:line="360" w:lineRule="auto"/>
      </w:pPr>
    </w:p>
    <w:p w:rsidR="00ED2F4B" w:rsidRDefault="00ED2F4B">
      <w:pPr>
        <w:spacing w:after="0" w:line="360" w:lineRule="auto"/>
      </w:pPr>
      <w:r>
        <w:t xml:space="preserve">Na jaře plánujeme uspořádat otevřenou akci Zahradní slavnost </w:t>
      </w:r>
      <w:r w:rsidR="00000B85">
        <w:t>pro širokou veřejnost.</w:t>
      </w:r>
    </w:p>
    <w:p w:rsidR="00ED2F4B" w:rsidRDefault="00ED2F4B" w:rsidP="00ED2F4B">
      <w:pPr>
        <w:spacing w:after="0" w:line="360" w:lineRule="auto"/>
      </w:pPr>
      <w:r>
        <w:t xml:space="preserve">O průběhu a výsledcích projektu budeme veřejnost informovat i na sociálních sítích </w:t>
      </w:r>
      <w:proofErr w:type="spellStart"/>
      <w:r>
        <w:t>Instagram</w:t>
      </w:r>
      <w:proofErr w:type="spellEnd"/>
      <w:r>
        <w:t xml:space="preserve"> a </w:t>
      </w:r>
      <w:proofErr w:type="spellStart"/>
      <w:r>
        <w:t>Facebook</w:t>
      </w:r>
      <w:proofErr w:type="spellEnd"/>
      <w:r>
        <w:t xml:space="preserve"> </w:t>
      </w:r>
      <w:r w:rsidR="000B3346">
        <w:t>@</w:t>
      </w:r>
      <w:proofErr w:type="spellStart"/>
      <w:r w:rsidR="000B3346">
        <w:t>projectpratum</w:t>
      </w:r>
      <w:proofErr w:type="spellEnd"/>
      <w:r w:rsidR="000B3346">
        <w:t xml:space="preserve"> , na webu školy </w:t>
      </w:r>
      <w:r>
        <w:t xml:space="preserve">www. stefcova.cz, ve školním časopisu </w:t>
      </w:r>
      <w:proofErr w:type="spellStart"/>
      <w:r>
        <w:t>Štefcováček</w:t>
      </w:r>
      <w:proofErr w:type="spellEnd"/>
      <w:r>
        <w:t xml:space="preserve">, popřípadě v regionální televizi a tisku. </w:t>
      </w:r>
    </w:p>
    <w:p w:rsidR="0013622C" w:rsidRDefault="0013622C">
      <w:pPr>
        <w:spacing w:after="0" w:line="360" w:lineRule="auto"/>
      </w:pPr>
    </w:p>
    <w:p w:rsidR="0060362A" w:rsidRDefault="0060362A">
      <w:pPr>
        <w:spacing w:after="0" w:line="360" w:lineRule="auto"/>
      </w:pPr>
    </w:p>
    <w:p w:rsidR="00CF717C" w:rsidRDefault="00CF717C">
      <w:pPr>
        <w:spacing w:after="0" w:line="360" w:lineRule="auto"/>
        <w:rPr>
          <w:sz w:val="24"/>
          <w:szCs w:val="24"/>
        </w:rPr>
      </w:pPr>
    </w:p>
    <w:p w:rsidR="00CF717C" w:rsidRDefault="00CF717C">
      <w:pPr>
        <w:spacing w:after="0" w:line="360" w:lineRule="auto"/>
        <w:jc w:val="both"/>
      </w:pPr>
    </w:p>
    <w:p w:rsidR="00CF717C" w:rsidRDefault="0077152B">
      <w:pPr>
        <w:tabs>
          <w:tab w:val="left" w:pos="581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Hradci Králové, </w:t>
      </w:r>
      <w:proofErr w:type="gramStart"/>
      <w:r>
        <w:rPr>
          <w:sz w:val="24"/>
          <w:szCs w:val="24"/>
        </w:rPr>
        <w:t>datum  29</w:t>
      </w:r>
      <w:proofErr w:type="gramEnd"/>
      <w:r>
        <w:rPr>
          <w:sz w:val="24"/>
          <w:szCs w:val="24"/>
        </w:rPr>
        <w:t>. 9. 2021</w:t>
      </w:r>
    </w:p>
    <w:p w:rsidR="00CF717C" w:rsidRDefault="0077152B">
      <w:pPr>
        <w:tabs>
          <w:tab w:val="left" w:pos="581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Zpracovali:   Mgr. Lenka </w:t>
      </w:r>
      <w:proofErr w:type="spellStart"/>
      <w:r>
        <w:rPr>
          <w:sz w:val="24"/>
          <w:szCs w:val="24"/>
        </w:rPr>
        <w:t>Bičanová</w:t>
      </w:r>
      <w:proofErr w:type="spellEnd"/>
      <w:r>
        <w:rPr>
          <w:sz w:val="24"/>
          <w:szCs w:val="24"/>
        </w:rPr>
        <w:t>, Mgr. Sylva Balcarová</w:t>
      </w:r>
    </w:p>
    <w:p w:rsidR="00CF717C" w:rsidRDefault="00CF717C">
      <w:pPr>
        <w:tabs>
          <w:tab w:val="left" w:pos="5812"/>
        </w:tabs>
        <w:spacing w:after="0" w:line="360" w:lineRule="auto"/>
        <w:jc w:val="both"/>
        <w:rPr>
          <w:sz w:val="24"/>
          <w:szCs w:val="24"/>
        </w:rPr>
      </w:pPr>
    </w:p>
    <w:sectPr w:rsidR="00CF717C">
      <w:headerReference w:type="default" r:id="rId8"/>
      <w:footerReference w:type="default" r:id="rId9"/>
      <w:pgSz w:w="11905" w:h="17337"/>
      <w:pgMar w:top="284" w:right="851" w:bottom="567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82F" w:rsidRDefault="0077152B">
      <w:pPr>
        <w:spacing w:after="0" w:line="240" w:lineRule="auto"/>
      </w:pPr>
      <w:r>
        <w:separator/>
      </w:r>
    </w:p>
  </w:endnote>
  <w:endnote w:type="continuationSeparator" w:id="0">
    <w:p w:rsidR="005E482F" w:rsidRDefault="0077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roman"/>
    <w:notTrueType/>
    <w:pitch w:val="default"/>
  </w:font>
  <w:font w:name="Tahoma">
    <w:panose1 w:val="00000000000000000000"/>
    <w:charset w:val="00"/>
    <w:family w:val="roman"/>
    <w:notTrueType/>
    <w:pitch w:val="default"/>
  </w:font>
  <w:font w:name="Consola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17C" w:rsidRDefault="0077152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bookmarkStart w:id="2" w:name="_heading=h.30j0zll" w:colFirst="0" w:colLast="0"/>
    <w:bookmarkEnd w:id="2"/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  <w:sz w:val="18"/>
        <w:szCs w:val="18"/>
      </w:rPr>
      <w:t xml:space="preserve">Tento projekt získal financování z programu Evropské unie pro výzkum a inovace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-67944</wp:posOffset>
          </wp:positionH>
          <wp:positionV relativeFrom="paragraph">
            <wp:posOffset>-3808</wp:posOffset>
          </wp:positionV>
          <wp:extent cx="723900" cy="45720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F717C" w:rsidRDefault="0077152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 w:firstLine="720"/>
      <w:rPr>
        <w:i/>
        <w:color w:val="000000"/>
        <w:sz w:val="18"/>
        <w:szCs w:val="18"/>
      </w:rPr>
    </w:pPr>
    <w:proofErr w:type="spellStart"/>
    <w:r>
      <w:rPr>
        <w:color w:val="000000"/>
        <w:sz w:val="18"/>
        <w:szCs w:val="18"/>
      </w:rPr>
      <w:t>Horizon</w:t>
    </w:r>
    <w:proofErr w:type="spellEnd"/>
    <w:r>
      <w:rPr>
        <w:color w:val="000000"/>
        <w:sz w:val="18"/>
        <w:szCs w:val="18"/>
      </w:rPr>
      <w:t xml:space="preserve"> 2020 na základě grantové dohody č. 824466.</w:t>
    </w:r>
    <w:r>
      <w:rPr>
        <w:i/>
        <w:color w:val="000000"/>
        <w:sz w:val="18"/>
        <w:szCs w:val="18"/>
      </w:rPr>
      <w:t xml:space="preserve"> </w:t>
    </w:r>
  </w:p>
  <w:p w:rsidR="00CF717C" w:rsidRDefault="00CF717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 w:firstLine="720"/>
      <w:rPr>
        <w:color w:val="000000"/>
        <w:sz w:val="4"/>
        <w:szCs w:val="4"/>
      </w:rPr>
    </w:pPr>
  </w:p>
  <w:p w:rsidR="00CF717C" w:rsidRDefault="00162D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 w:firstLine="720"/>
      <w:rPr>
        <w:color w:val="000000"/>
      </w:rPr>
    </w:pPr>
    <w:hyperlink r:id="rId2">
      <w:r w:rsidR="0077152B">
        <w:rPr>
          <w:color w:val="0000FF"/>
          <w:sz w:val="18"/>
          <w:szCs w:val="18"/>
          <w:u w:val="single"/>
        </w:rPr>
        <w:t>www.pulchra-schools.eu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82F" w:rsidRDefault="0077152B">
      <w:pPr>
        <w:spacing w:after="0" w:line="240" w:lineRule="auto"/>
      </w:pPr>
      <w:r>
        <w:separator/>
      </w:r>
    </w:p>
  </w:footnote>
  <w:footnote w:type="continuationSeparator" w:id="0">
    <w:p w:rsidR="005E482F" w:rsidRDefault="00771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17C" w:rsidRDefault="007715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138"/>
      <w:jc w:val="right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548640" cy="67691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676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1013F"/>
    <w:multiLevelType w:val="multilevel"/>
    <w:tmpl w:val="1A5A3AE4"/>
    <w:lvl w:ilvl="0">
      <w:start w:val="1"/>
      <w:numFmt w:val="decimal"/>
      <w:pStyle w:val="Seznamsodrkami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7C"/>
    <w:rsid w:val="00000B85"/>
    <w:rsid w:val="000B3346"/>
    <w:rsid w:val="001139D0"/>
    <w:rsid w:val="0013622C"/>
    <w:rsid w:val="00162D33"/>
    <w:rsid w:val="001B5D07"/>
    <w:rsid w:val="00374762"/>
    <w:rsid w:val="003C48C0"/>
    <w:rsid w:val="00401840"/>
    <w:rsid w:val="0045628E"/>
    <w:rsid w:val="004A704F"/>
    <w:rsid w:val="004F06B4"/>
    <w:rsid w:val="005A6C43"/>
    <w:rsid w:val="005E482F"/>
    <w:rsid w:val="0060362A"/>
    <w:rsid w:val="006045C7"/>
    <w:rsid w:val="00705072"/>
    <w:rsid w:val="0077152B"/>
    <w:rsid w:val="00834528"/>
    <w:rsid w:val="00863A6A"/>
    <w:rsid w:val="00875133"/>
    <w:rsid w:val="009409FC"/>
    <w:rsid w:val="00A9515A"/>
    <w:rsid w:val="00B07895"/>
    <w:rsid w:val="00B2028E"/>
    <w:rsid w:val="00B74CC2"/>
    <w:rsid w:val="00CF717C"/>
    <w:rsid w:val="00DF22AA"/>
    <w:rsid w:val="00E42F88"/>
    <w:rsid w:val="00EA11F1"/>
    <w:rsid w:val="00ED2F4B"/>
    <w:rsid w:val="00F0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6F12"/>
  <w15:docId w15:val="{20F16791-59B5-4ED9-BBFF-C9A8FBA9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704A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qFormat/>
    <w:rsid w:val="008419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196D4F"/>
    <w:pPr>
      <w:spacing w:before="240" w:after="60"/>
      <w:outlineLvl w:val="4"/>
    </w:pPr>
    <w:rPr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link w:val="Nadpis2"/>
    <w:uiPriority w:val="9"/>
    <w:semiHidden/>
    <w:locked/>
    <w:rsid w:val="008419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196D4F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0">
    <w:name w:val="A0"/>
    <w:uiPriority w:val="99"/>
    <w:rPr>
      <w:color w:val="221E1F"/>
      <w:sz w:val="19"/>
    </w:rPr>
  </w:style>
  <w:style w:type="paragraph" w:customStyle="1" w:styleId="Pa2">
    <w:name w:val="Pa2"/>
    <w:basedOn w:val="Default"/>
    <w:next w:val="Default"/>
    <w:uiPriority w:val="99"/>
    <w:pPr>
      <w:spacing w:line="221" w:lineRule="atLeast"/>
    </w:pPr>
    <w:rPr>
      <w:rFonts w:cs="Times New Roman"/>
      <w:color w:val="auto"/>
    </w:rPr>
  </w:style>
  <w:style w:type="character" w:customStyle="1" w:styleId="A1">
    <w:name w:val="A1"/>
    <w:uiPriority w:val="99"/>
    <w:rPr>
      <w:color w:val="221E1F"/>
      <w:sz w:val="19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styleId="Hypertextovodkaz">
    <w:name w:val="Hyperlink"/>
    <w:uiPriority w:val="99"/>
    <w:unhideWhenUsed/>
    <w:rsid w:val="0063040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3040B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63040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3040B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63040B"/>
    <w:rPr>
      <w:rFonts w:cs="Times New Roman"/>
    </w:rPr>
  </w:style>
  <w:style w:type="character" w:styleId="Siln">
    <w:name w:val="Strong"/>
    <w:uiPriority w:val="22"/>
    <w:qFormat/>
    <w:rsid w:val="00196D4F"/>
    <w:rPr>
      <w:rFonts w:cs="Times New Roman"/>
      <w:b/>
      <w:bCs/>
    </w:rPr>
  </w:style>
  <w:style w:type="paragraph" w:customStyle="1" w:styleId="Textdopisu">
    <w:name w:val="Text dopisu"/>
    <w:rsid w:val="00196D4F"/>
    <w:pPr>
      <w:widowControl w:val="0"/>
      <w:spacing w:before="120"/>
      <w:ind w:firstLine="567"/>
      <w:jc w:val="both"/>
    </w:pPr>
    <w:rPr>
      <w:rFonts w:ascii="Times New Roman" w:hAnsi="Times New Roman"/>
      <w:noProof/>
    </w:rPr>
  </w:style>
  <w:style w:type="paragraph" w:styleId="Zkladntext">
    <w:name w:val="Body Text"/>
    <w:basedOn w:val="Normln"/>
    <w:link w:val="ZkladntextChar"/>
    <w:uiPriority w:val="99"/>
    <w:rsid w:val="008419C8"/>
    <w:pPr>
      <w:spacing w:after="0" w:line="255" w:lineRule="atLeast"/>
      <w:jc w:val="both"/>
    </w:pPr>
    <w:rPr>
      <w:rFonts w:ascii="Times New Roman" w:hAnsi="Times New Roman"/>
      <w:color w:val="000000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uiPriority w:val="99"/>
    <w:locked/>
    <w:rsid w:val="008419C8"/>
    <w:rPr>
      <w:rFonts w:ascii="Times New Roman" w:hAnsi="Times New Roman" w:cs="Times New Roman"/>
      <w:color w:val="000000"/>
      <w:sz w:val="20"/>
      <w:szCs w:val="20"/>
    </w:rPr>
  </w:style>
  <w:style w:type="table" w:styleId="Mkatabulky">
    <w:name w:val="Table Grid"/>
    <w:basedOn w:val="Normlntabulka"/>
    <w:uiPriority w:val="59"/>
    <w:rsid w:val="00A072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4303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430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7BC1"/>
    <w:pPr>
      <w:ind w:left="720"/>
      <w:contextualSpacing/>
    </w:pPr>
    <w:rPr>
      <w:lang w:eastAsia="en-US"/>
    </w:rPr>
  </w:style>
  <w:style w:type="paragraph" w:styleId="Normlnweb">
    <w:name w:val="Normal (Web)"/>
    <w:basedOn w:val="Normln"/>
    <w:uiPriority w:val="99"/>
    <w:semiHidden/>
    <w:unhideWhenUsed/>
    <w:rsid w:val="00265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105DB5"/>
    <w:pPr>
      <w:spacing w:after="120"/>
      <w:ind w:left="283"/>
    </w:pPr>
  </w:style>
  <w:style w:type="paragraph" w:styleId="Seznamsodrkami2">
    <w:name w:val="List Bullet 2"/>
    <w:basedOn w:val="Normln"/>
    <w:rsid w:val="00F20931"/>
    <w:pPr>
      <w:numPr>
        <w:numId w:val="1"/>
      </w:numPr>
    </w:pPr>
  </w:style>
  <w:style w:type="paragraph" w:styleId="Seznamsodrkami">
    <w:name w:val="List Bullet"/>
    <w:basedOn w:val="Normln"/>
    <w:rsid w:val="0044666B"/>
    <w:pPr>
      <w:tabs>
        <w:tab w:val="num" w:pos="720"/>
      </w:tabs>
      <w:ind w:left="720" w:hanging="720"/>
    </w:pPr>
  </w:style>
  <w:style w:type="character" w:styleId="Odkaznakoment">
    <w:name w:val="annotation reference"/>
    <w:uiPriority w:val="99"/>
    <w:semiHidden/>
    <w:unhideWhenUsed/>
    <w:rsid w:val="008A4E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E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4E0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4E04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8A4E04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64561C"/>
    <w:pPr>
      <w:spacing w:after="0" w:line="240" w:lineRule="auto"/>
    </w:pPr>
    <w:rPr>
      <w:rFonts w:ascii="Consolas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64561C"/>
    <w:rPr>
      <w:rFonts w:ascii="Consolas" w:eastAsia="Calibri" w:hAnsi="Consolas" w:cs="Times New Roman"/>
      <w:sz w:val="21"/>
      <w:szCs w:val="21"/>
      <w:lang w:eastAsia="en-US"/>
    </w:rPr>
  </w:style>
  <w:style w:type="paragraph" w:styleId="Bezmezer">
    <w:name w:val="No Spacing"/>
    <w:uiPriority w:val="1"/>
    <w:qFormat/>
    <w:rsid w:val="00BD2392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BD2392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lchra-schools.eu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nkZ3HBP8hwm+3f9VDL2JW7gsYg==">AMUW2mUPpftWGF1XclUHHkZ/V/fOrthW+eoXOGQZs87BtPmyrUDuHMfZ6LgZppPUP2oFjr9M/G5cvfmSG2Af8mGZM4I+R04/5okvUKd/ixCuwPaKHRZ+KBnOVZI9MStf9oU0J0scGQal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Daniš</dc:creator>
  <cp:lastModifiedBy>Sylva Balcarová</cp:lastModifiedBy>
  <cp:revision>4</cp:revision>
  <dcterms:created xsi:type="dcterms:W3CDTF">2021-10-18T09:41:00Z</dcterms:created>
  <dcterms:modified xsi:type="dcterms:W3CDTF">2021-11-05T07:17:00Z</dcterms:modified>
</cp:coreProperties>
</file>